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692bc411a840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A&amp;B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A&amp;B INVEST AS</w:t>
      </w:r>
    </w:p>
    <w:sectPr>
      <w:headerReference xmlns:r="http://schemas.openxmlformats.org/officeDocument/2006/relationships" w:type="default" r:id="Re9e6181fc8f24da8"/>
      <w:footerReference xmlns:r="http://schemas.openxmlformats.org/officeDocument/2006/relationships" w:type="default" r:id="Rcdae833fe09a4b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A&amp;B INVEST AS   ·   Org.nr 916 938 659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A&amp;B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e6181fc8f24da8" /><Relationship Type="http://schemas.openxmlformats.org/officeDocument/2006/relationships/footer" Target="/word/footer1.xml" Id="Rcdae833fe09a4b86" /></Relationships>
</file>