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02f29d36a4c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PG GROVEN AS, org.nr 917 078 653,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 GROVEN AS</w:t>
      </w:r>
    </w:p>
    <w:sectPr>
      <w:headerReference xmlns:r="http://schemas.openxmlformats.org/officeDocument/2006/relationships" w:type="default" r:id="Rf87959286322482d"/>
      <w:footerReference xmlns:r="http://schemas.openxmlformats.org/officeDocument/2006/relationships" w:type="default" r:id="Rb4168407192c4a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 GROVEN AS   ·   Org.nr 917 078 653   ·   Øvrebøen 15   ·   6440 ELNESVÅGEN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 GROVEN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7959286322482d" /><Relationship Type="http://schemas.openxmlformats.org/officeDocument/2006/relationships/footer" Target="/word/footer1.xml" Id="Rb4168407192c4abd" /></Relationships>
</file>