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4c99dfde2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KINGS-BAY AS.</w:t>
      </w:r>
    </w:p>
    <w:sectPr>
      <w:headerReference xmlns:r="http://schemas.openxmlformats.org/officeDocument/2006/relationships" w:type="default" r:id="R833f6fb8f88f4e65"/>
      <w:footerReference xmlns:r="http://schemas.openxmlformats.org/officeDocument/2006/relationships" w:type="default" r:id="R587d5af08acd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f6fb8f88f4e65" /><Relationship Type="http://schemas.openxmlformats.org/officeDocument/2006/relationships/footer" Target="/word/footer1.xml" Id="R587d5af08acd45c3" /></Relationships>
</file>