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8a80be8e3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NØTTERØY- TØNSBERG.</w:t>
      </w:r>
    </w:p>
    <w:sectPr>
      <w:headerReference xmlns:r="http://schemas.openxmlformats.org/officeDocument/2006/relationships" w:type="default" r:id="Rf7303308edd649a4"/>
      <w:footerReference xmlns:r="http://schemas.openxmlformats.org/officeDocument/2006/relationships" w:type="default" r:id="Rdfdddc36049c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03308edd649a4" /><Relationship Type="http://schemas.openxmlformats.org/officeDocument/2006/relationships/footer" Target="/word/footer1.xml" Id="Rdfdddc36049c4cf9" /></Relationships>
</file>