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fac0fb1fe14c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PROSTEN AS</w:t>
      </w:r>
    </w:p>
    <w:sectPr>
      <w:headerReference xmlns:r="http://schemas.openxmlformats.org/officeDocument/2006/relationships" w:type="default" r:id="Rfde599770d5b49ca"/>
      <w:footerReference xmlns:r="http://schemas.openxmlformats.org/officeDocument/2006/relationships" w:type="default" r:id="R55568ee09c1a43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PROSTEN AS   ·   Org.nr 918 511 040   ·   c/o Anders Høyem, Prost Holsviks vei 13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e599770d5b49ca" /><Relationship Type="http://schemas.openxmlformats.org/officeDocument/2006/relationships/footer" Target="/word/footer1.xml" Id="R55568ee09c1a435d" /></Relationships>
</file>