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d3305dfd043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WALAKER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WALAKER AS</w:t>
      </w:r>
    </w:p>
    <w:sectPr>
      <w:headerReference xmlns:r="http://schemas.openxmlformats.org/officeDocument/2006/relationships" w:type="default" r:id="R19e1a6623ed24e67"/>
      <w:footerReference xmlns:r="http://schemas.openxmlformats.org/officeDocument/2006/relationships" w:type="default" r:id="R3cbe32cb6366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WALAKER AS   ·   Org.nr 918 567 291   ·   Havreveien 6   ·   3039 DRAMMEN   ·   www.pgtbygg.no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1a6623ed24e67" /><Relationship Type="http://schemas.openxmlformats.org/officeDocument/2006/relationships/footer" Target="/word/footer1.xml" Id="R3cbe32cb6366435b" /></Relationships>
</file>