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e55edcdff4f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WESLAYAN CAPITAL AS</w:t>
      </w:r>
    </w:p>
    <w:sectPr>
      <w:headerReference xmlns:r="http://schemas.openxmlformats.org/officeDocument/2006/relationships" w:type="default" r:id="R789b0a1254964ce4"/>
      <w:footerReference xmlns:r="http://schemas.openxmlformats.org/officeDocument/2006/relationships" w:type="default" r:id="R98cbe6dc0623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WESLAYAN CAPITAL AS   ·   Org.nr 918 895 841   ·   Dalsveien 35D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WESLAYAN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b0a1254964ce4" /><Relationship Type="http://schemas.openxmlformats.org/officeDocument/2006/relationships/footer" Target="/word/footer1.xml" Id="R98cbe6dc062345ba" /></Relationships>
</file>