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f4cd32a4ff48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WESLAYAN CAPITAL AS</w:t>
      </w:r>
    </w:p>
    <w:sectPr>
      <w:headerReference xmlns:r="http://schemas.openxmlformats.org/officeDocument/2006/relationships" w:type="default" r:id="Red2a7a929b3e42bd"/>
      <w:footerReference xmlns:r="http://schemas.openxmlformats.org/officeDocument/2006/relationships" w:type="default" r:id="Rf1e7a26a4f744d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WESLAYAN CAPITAL AS   ·   Org.nr 918 895 841   ·   Dalsveien 35D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WESLAYAN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2a7a929b3e42bd" /><Relationship Type="http://schemas.openxmlformats.org/officeDocument/2006/relationships/footer" Target="/word/footer1.xml" Id="Rf1e7a26a4f744dc1" /></Relationships>
</file>