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94004c544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FESTNINGEN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FESTNINGEN ØKONOMI OG REGNSKAP AS</w:t>
      </w:r>
    </w:p>
    <w:sectPr>
      <w:headerReference xmlns:r="http://schemas.openxmlformats.org/officeDocument/2006/relationships" w:type="default" r:id="R32fb9ba57fc34327"/>
      <w:footerReference xmlns:r="http://schemas.openxmlformats.org/officeDocument/2006/relationships" w:type="default" r:id="R7fe57d6f5d3f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FESTNINGEN ØKONOMI OG REGNSKAP AS   ·   Org.nr 919 263 830   ·   c/o Wangen Regnskap AS, Gyldenborg, Kongsvinger festning 2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FESTNINGEN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b9ba57fc34327" /><Relationship Type="http://schemas.openxmlformats.org/officeDocument/2006/relationships/footer" Target="/word/footer1.xml" Id="R7fe57d6f5d3f465e" /></Relationships>
</file>