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5e5bb548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HOLDING AS, org.nr 919 599 154,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b804298e728f48c3"/>
      <w:footerReference xmlns:r="http://schemas.openxmlformats.org/officeDocument/2006/relationships" w:type="default" r:id="R3fe0df64a6a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4298e728f48c3" /><Relationship Type="http://schemas.openxmlformats.org/officeDocument/2006/relationships/footer" Target="/word/footer1.xml" Id="R3fe0df64a6a24b88" /></Relationships>
</file>