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dcf5160bb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UTVIKLING NORDLAND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UTVIKLING NORDLAND AS</w:t>
      </w:r>
    </w:p>
    <w:sectPr>
      <w:headerReference xmlns:r="http://schemas.openxmlformats.org/officeDocument/2006/relationships" w:type="default" r:id="R4314dd81266b4159"/>
      <w:footerReference xmlns:r="http://schemas.openxmlformats.org/officeDocument/2006/relationships" w:type="default" r:id="R59ed15e645e6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4dd81266b4159" /><Relationship Type="http://schemas.openxmlformats.org/officeDocument/2006/relationships/footer" Target="/word/footer1.xml" Id="R59ed15e645e64dff" /></Relationships>
</file>