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a2485abb4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AS</w:t>
      </w:r>
    </w:p>
    <w:sectPr>
      <w:headerReference xmlns:r="http://schemas.openxmlformats.org/officeDocument/2006/relationships" w:type="default" r:id="R4420bc9385144d46"/>
      <w:footerReference xmlns:r="http://schemas.openxmlformats.org/officeDocument/2006/relationships" w:type="default" r:id="R528137da138c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AS   ·   Org.nr 919 818 824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0bc9385144d46" /><Relationship Type="http://schemas.openxmlformats.org/officeDocument/2006/relationships/footer" Target="/word/footer1.xml" Id="R528137da138c46d3" /></Relationships>
</file>