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7f17aed1c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NOBEL INDUSTRI AS, org.nr 919 936 614,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6014bb27f5894bdb"/>
      <w:footerReference xmlns:r="http://schemas.openxmlformats.org/officeDocument/2006/relationships" w:type="default" r:id="Rc52e9f1a98c8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4bb27f5894bdb" /><Relationship Type="http://schemas.openxmlformats.org/officeDocument/2006/relationships/footer" Target="/word/footer1.xml" Id="Rc52e9f1a98c84c98" /></Relationships>
</file>