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412cd2d86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HODNE INVEST AS.</w:t>
      </w:r>
    </w:p>
    <w:sectPr>
      <w:headerReference xmlns:r="http://schemas.openxmlformats.org/officeDocument/2006/relationships" w:type="default" r:id="Rffa9e3aaf11447bf"/>
      <w:footerReference xmlns:r="http://schemas.openxmlformats.org/officeDocument/2006/relationships" w:type="default" r:id="Reabafcb7cf79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9e3aaf11447bf" /><Relationship Type="http://schemas.openxmlformats.org/officeDocument/2006/relationships/footer" Target="/word/footer1.xml" Id="Reabafcb7cf7941c9" /></Relationships>
</file>