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ffdc8425e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DYNAMIK MANAGEMENT AS, org.nr 919 955 066,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05d4852f8f6b4d7a"/>
      <w:footerReference xmlns:r="http://schemas.openxmlformats.org/officeDocument/2006/relationships" w:type="default" r:id="Re8b146b79268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4852f8f6b4d7a" /><Relationship Type="http://schemas.openxmlformats.org/officeDocument/2006/relationships/footer" Target="/word/footer1.xml" Id="Re8b146b7926849f6" /></Relationships>
</file>