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b9a9b34b342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OCCASIONE BY OLAISEN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0a02402d15e6442a"/>
      <w:footerReference xmlns:r="http://schemas.openxmlformats.org/officeDocument/2006/relationships" w:type="default" r:id="R3a0e9978ba23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2402d15e6442a" /><Relationship Type="http://schemas.openxmlformats.org/officeDocument/2006/relationships/footer" Target="/word/footer1.xml" Id="R3a0e9978ba234e4e" /></Relationships>
</file>