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af6e68fdac47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 EIENDOMSINVEST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 EIENDOMSINVEST AS</w:t>
      </w:r>
    </w:p>
    <w:sectPr>
      <w:headerReference xmlns:r="http://schemas.openxmlformats.org/officeDocument/2006/relationships" w:type="default" r:id="R227b1a34f8074185"/>
      <w:footerReference xmlns:r="http://schemas.openxmlformats.org/officeDocument/2006/relationships" w:type="default" r:id="R742aead0320e43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 EIENDOMSINVEST AS   ·   Org.nr 920 195 741   ·   Holevegen 2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 EIENDOMSINVEST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7b1a34f8074185" /><Relationship Type="http://schemas.openxmlformats.org/officeDocument/2006/relationships/footer" Target="/word/footer1.xml" Id="R742aead0320e4322" /></Relationships>
</file>