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da17c3ba2a4f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HEGGARD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Frogner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Frogner,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HEGGARD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283719a66e34d73"/>
      <w:footerReference xmlns:r="http://schemas.openxmlformats.org/officeDocument/2006/relationships" w:type="default" r:id="Rbf99f40c8fa14c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HEGGARD AS   ·   Org.nr 920 275 117   ·   Trestakkveien 21   ·   2016 FROGNER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HEGGARD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83719a66e34d73" /><Relationship Type="http://schemas.openxmlformats.org/officeDocument/2006/relationships/footer" Target="/word/footer1.xml" Id="Rbf99f40c8fa14c68" /></Relationships>
</file>