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e0b80a1fd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HEGGARD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HEGGARD AS</w:t>
      </w:r>
    </w:p>
    <w:sectPr>
      <w:headerReference xmlns:r="http://schemas.openxmlformats.org/officeDocument/2006/relationships" w:type="default" r:id="R4c45d3b0de494ac5"/>
      <w:footerReference xmlns:r="http://schemas.openxmlformats.org/officeDocument/2006/relationships" w:type="default" r:id="Rea75679e2f71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HEGGARD AS   ·   Org.nr 920 275 117   ·   Trestakkveien 21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5d3b0de494ac5" /><Relationship Type="http://schemas.openxmlformats.org/officeDocument/2006/relationships/footer" Target="/word/footer1.xml" Id="Rea75679e2f714157" /></Relationships>
</file>