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24728a605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HEGGARD AS</w:t>
      </w:r>
    </w:p>
    <w:sectPr>
      <w:headerReference xmlns:r="http://schemas.openxmlformats.org/officeDocument/2006/relationships" w:type="default" r:id="R97fef6d382264ba1"/>
      <w:footerReference xmlns:r="http://schemas.openxmlformats.org/officeDocument/2006/relationships" w:type="default" r:id="Rd7772e264943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ef6d382264ba1" /><Relationship Type="http://schemas.openxmlformats.org/officeDocument/2006/relationships/footer" Target="/word/footer1.xml" Id="Rd7772e26494345ae" /></Relationships>
</file>