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e264c6030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2c7cf5c4e3404a84"/>
      <w:footerReference xmlns:r="http://schemas.openxmlformats.org/officeDocument/2006/relationships" w:type="default" r:id="R5411111c186a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cf5c4e3404a84" /><Relationship Type="http://schemas.openxmlformats.org/officeDocument/2006/relationships/footer" Target="/word/footer1.xml" Id="R5411111c186a4375" /></Relationships>
</file>