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dca7e045f54b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BALANCE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Holmestrand,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BALANCE AS</w:t>
      </w:r>
    </w:p>
    <w:sectPr>
      <w:headerReference xmlns:r="http://schemas.openxmlformats.org/officeDocument/2006/relationships" w:type="default" r:id="R07d862902f57432f"/>
      <w:footerReference xmlns:r="http://schemas.openxmlformats.org/officeDocument/2006/relationships" w:type="default" r:id="R87bdc259aff949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BALANCE AS   ·   Org.nr 920 482 686   ·   Gudumstien 4   ·   3085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d862902f57432f" /><Relationship Type="http://schemas.openxmlformats.org/officeDocument/2006/relationships/footer" Target="/word/footer1.xml" Id="R87bdc259aff949f9" /></Relationships>
</file>