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e28d515134b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JARAS INVEST AS, org.nr 921 056 672,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 INVEST AS</w:t>
      </w:r>
    </w:p>
    <w:sectPr>
      <w:headerReference xmlns:r="http://schemas.openxmlformats.org/officeDocument/2006/relationships" w:type="default" r:id="R9d4fc3df8b5e422c"/>
      <w:footerReference xmlns:r="http://schemas.openxmlformats.org/officeDocument/2006/relationships" w:type="default" r:id="R4a689bb7de614d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 INVEST AS   ·   Org.nr 921 056 672   ·   Verftsgata 32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4fc3df8b5e422c" /><Relationship Type="http://schemas.openxmlformats.org/officeDocument/2006/relationships/footer" Target="/word/footer1.xml" Id="R4a689bb7de614dbf" /></Relationships>
</file>