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c2898ce56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FAVENTE EIENDOM AS, org.nr 921 284 055,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3ad6d62bcf2f4035"/>
      <w:footerReference xmlns:r="http://schemas.openxmlformats.org/officeDocument/2006/relationships" w:type="default" r:id="Ra09fbe645d4d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6d62bcf2f4035" /><Relationship Type="http://schemas.openxmlformats.org/officeDocument/2006/relationships/footer" Target="/word/footer1.xml" Id="Ra09fbe645d4d402b" /></Relationships>
</file>