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b5116cce7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CENTIGMA AS</w:t>
      </w:r>
    </w:p>
    <w:sectPr>
      <w:headerReference xmlns:r="http://schemas.openxmlformats.org/officeDocument/2006/relationships" w:type="default" r:id="R2d627e7739ec4063"/>
      <w:footerReference xmlns:r="http://schemas.openxmlformats.org/officeDocument/2006/relationships" w:type="default" r:id="Re95468b754b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27e7739ec4063" /><Relationship Type="http://schemas.openxmlformats.org/officeDocument/2006/relationships/footer" Target="/word/footer1.xml" Id="Re95468b754bd42fa" /></Relationships>
</file>