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3cbb9a6674c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ØST-REVISJON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ØST-REVISJON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991f5434044e4d"/>
      <w:footerReference xmlns:r="http://schemas.openxmlformats.org/officeDocument/2006/relationships" w:type="default" r:id="Rb342324655cb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AS   ·   Org.nr 921 595 336   ·   Kråkerøyveien 2A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91f5434044e4d" /><Relationship Type="http://schemas.openxmlformats.org/officeDocument/2006/relationships/footer" Target="/word/footer1.xml" Id="Rb342324655cb44f3" /></Relationships>
</file>