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7033ae3434e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BILLINGS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BILLINGS AS</w:t>
      </w:r>
    </w:p>
    <w:sectPr>
      <w:headerReference xmlns:r="http://schemas.openxmlformats.org/officeDocument/2006/relationships" w:type="default" r:id="Rf1f16990c91d4627"/>
      <w:footerReference xmlns:r="http://schemas.openxmlformats.org/officeDocument/2006/relationships" w:type="default" r:id="R3da232faaa7a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BILLINGS AS   ·   Org.nr 921 687 311   ·   Høyenhallveien 31B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BILLINGS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16990c91d4627" /><Relationship Type="http://schemas.openxmlformats.org/officeDocument/2006/relationships/footer" Target="/word/footer1.xml" Id="R3da232faaa7a4c9c" /></Relationships>
</file>