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b52a09c20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BILLINGS AS</w:t>
      </w:r>
    </w:p>
    <w:sectPr>
      <w:headerReference xmlns:r="http://schemas.openxmlformats.org/officeDocument/2006/relationships" w:type="default" r:id="R438d3c07761442d6"/>
      <w:footerReference xmlns:r="http://schemas.openxmlformats.org/officeDocument/2006/relationships" w:type="default" r:id="R79f322d5fa0d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d3c07761442d6" /><Relationship Type="http://schemas.openxmlformats.org/officeDocument/2006/relationships/footer" Target="/word/footer1.xml" Id="R79f322d5fa0d4b07" /></Relationships>
</file>