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13b2d685e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IKASP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IKASP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f6672b7a64397"/>
      <w:footerReference xmlns:r="http://schemas.openxmlformats.org/officeDocument/2006/relationships" w:type="default" r:id="Rf68d0625454e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IKASP AS   ·   Org.nr 921 697 201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IKASP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f6672b7a64397" /><Relationship Type="http://schemas.openxmlformats.org/officeDocument/2006/relationships/footer" Target="/word/footer1.xml" Id="Rf68d0625454e4c4c" /></Relationships>
</file>