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6daebf2a34e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EXPLORE VIEW HOLDING AS</w:t>
      </w:r>
    </w:p>
    <w:sectPr>
      <w:headerReference xmlns:r="http://schemas.openxmlformats.org/officeDocument/2006/relationships" w:type="default" r:id="R746577a772f34c24"/>
      <w:footerReference xmlns:r="http://schemas.openxmlformats.org/officeDocument/2006/relationships" w:type="default" r:id="R732df624dce9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EXPLORE VIEW HOLDING AS   ·   Org.nr 921 790 244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EXPLORE VIEW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577a772f34c24" /><Relationship Type="http://schemas.openxmlformats.org/officeDocument/2006/relationships/footer" Target="/word/footer1.xml" Id="R732df624dce94e8d" /></Relationships>
</file>