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11569bec34f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ENDOH AS</w:t>
      </w:r>
    </w:p>
    <w:sectPr>
      <w:headerReference xmlns:r="http://schemas.openxmlformats.org/officeDocument/2006/relationships" w:type="default" r:id="R16a74b69cd0140ef"/>
      <w:footerReference xmlns:r="http://schemas.openxmlformats.org/officeDocument/2006/relationships" w:type="default" r:id="R8d458a79f0f2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ENDOH AS   ·   Org.nr 922 413 495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ENDOH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74b69cd0140ef" /><Relationship Type="http://schemas.openxmlformats.org/officeDocument/2006/relationships/footer" Target="/word/footer1.xml" Id="R8d458a79f0f24257" /></Relationships>
</file>