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985b4245847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PAREKA AS</w:t>
      </w:r>
    </w:p>
    <w:sectPr>
      <w:headerReference xmlns:r="http://schemas.openxmlformats.org/officeDocument/2006/relationships" w:type="default" r:id="R7da0c72c100b42a3"/>
      <w:footerReference xmlns:r="http://schemas.openxmlformats.org/officeDocument/2006/relationships" w:type="default" r:id="Rbe3b83dd8d05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PAREKA AS   ·   Org.nr 922 572 232   ·   Kleveåsen 13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0c72c100b42a3" /><Relationship Type="http://schemas.openxmlformats.org/officeDocument/2006/relationships/footer" Target="/word/footer1.xml" Id="Rbe3b83dd8d05412b" /></Relationships>
</file>