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6dbef2953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AS</w:t>
      </w:r>
    </w:p>
    <w:sectPr>
      <w:headerReference xmlns:r="http://schemas.openxmlformats.org/officeDocument/2006/relationships" w:type="default" r:id="R296be4202988488e"/>
      <w:footerReference xmlns:r="http://schemas.openxmlformats.org/officeDocument/2006/relationships" w:type="default" r:id="R5f0b2879220d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AS   ·   Org.nr 923 095 489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be4202988488e" /><Relationship Type="http://schemas.openxmlformats.org/officeDocument/2006/relationships/footer" Target="/word/footer1.xml" Id="R5f0b2879220d46d6" /></Relationships>
</file>