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f39533046d42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SOFICA AS.</w:t>
      </w:r>
    </w:p>
    <w:sectPr>
      <w:headerReference xmlns:r="http://schemas.openxmlformats.org/officeDocument/2006/relationships" w:type="default" r:id="R051a0e35cb0d409f"/>
      <w:footerReference xmlns:r="http://schemas.openxmlformats.org/officeDocument/2006/relationships" w:type="default" r:id="R3aa38e5516a643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1a0e35cb0d409f" /><Relationship Type="http://schemas.openxmlformats.org/officeDocument/2006/relationships/footer" Target="/word/footer1.xml" Id="R3aa38e5516a64346" /></Relationships>
</file>