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16a66030a45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FJELLROSE AS</w:t>
      </w:r>
    </w:p>
    <w:sectPr>
      <w:headerReference xmlns:r="http://schemas.openxmlformats.org/officeDocument/2006/relationships" w:type="default" r:id="R0dba8d090abe48ef"/>
      <w:footerReference xmlns:r="http://schemas.openxmlformats.org/officeDocument/2006/relationships" w:type="default" r:id="R109ce867e427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FJELLROSE AS   ·   Org.nr 923 479 163   ·   c/o Lillian Wenaas, Kvile, Bruasetvegen 116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FJELLROSE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a8d090abe48ef" /><Relationship Type="http://schemas.openxmlformats.org/officeDocument/2006/relationships/footer" Target="/word/footer1.xml" Id="R109ce867e4274429" /></Relationships>
</file>