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1ca94d0d4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FILTBYGG AS</w:t>
      </w:r>
    </w:p>
    <w:sectPr>
      <w:headerReference xmlns:r="http://schemas.openxmlformats.org/officeDocument/2006/relationships" w:type="default" r:id="Rbddbee62bc59474d"/>
      <w:footerReference xmlns:r="http://schemas.openxmlformats.org/officeDocument/2006/relationships" w:type="default" r:id="R91cfc8977abd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FILTBYGG AS   ·   Org.nr 923 494 871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bee62bc59474d" /><Relationship Type="http://schemas.openxmlformats.org/officeDocument/2006/relationships/footer" Target="/word/footer1.xml" Id="R91cfc8977abd47b7" /></Relationships>
</file>