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767fa0457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64b28bd83c984e78"/>
      <w:footerReference xmlns:r="http://schemas.openxmlformats.org/officeDocument/2006/relationships" w:type="default" r:id="R5211ecf1d881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28bd83c984e78" /><Relationship Type="http://schemas.openxmlformats.org/officeDocument/2006/relationships/footer" Target="/word/footer1.xml" Id="R5211ecf1d8814a3b" /></Relationships>
</file>