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1c5b3f34244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HAUKENES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HAUKENES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fb2a1242ef41d8"/>
      <w:footerReference xmlns:r="http://schemas.openxmlformats.org/officeDocument/2006/relationships" w:type="default" r:id="R05403051138e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HAUKENES AS   ·   Org.nr 923 495 398   ·   c/o Sveinung Kristiansen, Carl Gulbransons gate 18   ·   7803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b2a1242ef41d8" /><Relationship Type="http://schemas.openxmlformats.org/officeDocument/2006/relationships/footer" Target="/word/footer1.xml" Id="R05403051138e4bbe" /></Relationships>
</file>