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b9125e99f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VANAHALL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VANAHALL AS</w:t>
      </w:r>
    </w:p>
    <w:sectPr>
      <w:headerReference xmlns:r="http://schemas.openxmlformats.org/officeDocument/2006/relationships" w:type="default" r:id="Rdbb70447c8a547aa"/>
      <w:footerReference xmlns:r="http://schemas.openxmlformats.org/officeDocument/2006/relationships" w:type="default" r:id="Re022c0af5eb7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70447c8a547aa" /><Relationship Type="http://schemas.openxmlformats.org/officeDocument/2006/relationships/footer" Target="/word/footer1.xml" Id="Re022c0af5eb74314" /></Relationships>
</file>