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157a645dca4e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VMIN 4 AS</w:t>
      </w:r>
    </w:p>
    <w:sectPr>
      <w:headerReference xmlns:r="http://schemas.openxmlformats.org/officeDocument/2006/relationships" w:type="default" r:id="Ra5477e2b9a194a6f"/>
      <w:footerReference xmlns:r="http://schemas.openxmlformats.org/officeDocument/2006/relationships" w:type="default" r:id="Rb3e57ab2d09643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VMIN 4 AS   ·   Org.nr 923 610 189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VMIN 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477e2b9a194a6f" /><Relationship Type="http://schemas.openxmlformats.org/officeDocument/2006/relationships/footer" Target="/word/footer1.xml" Id="Rb3e57ab2d0964359" /></Relationships>
</file>