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23804b542f4b4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HYLANDER V&amp;S AS</w:t>
      </w:r>
    </w:p>
    <w:sectPr>
      <w:headerReference xmlns:r="http://schemas.openxmlformats.org/officeDocument/2006/relationships" w:type="default" r:id="R7a8fcbb423ed44b9"/>
      <w:footerReference xmlns:r="http://schemas.openxmlformats.org/officeDocument/2006/relationships" w:type="default" r:id="Rf8b1a9ae604b4d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HYLANDER V&amp;S AS   ·   Org.nr 923 735 321   ·   Sverre Iversens vei 15   ·   0972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HYLANDER V&amp;S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8fcbb423ed44b9" /><Relationship Type="http://schemas.openxmlformats.org/officeDocument/2006/relationships/footer" Target="/word/footer1.xml" Id="Rf8b1a9ae604b4dca" /></Relationships>
</file>