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3b934de93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MØRE OG ROMSDAL REVISJON SA.</w:t>
      </w:r>
    </w:p>
    <w:sectPr>
      <w:headerReference xmlns:r="http://schemas.openxmlformats.org/officeDocument/2006/relationships" w:type="default" r:id="R0a35ce61046d4458"/>
      <w:footerReference xmlns:r="http://schemas.openxmlformats.org/officeDocument/2006/relationships" w:type="default" r:id="R2bea652c82b3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5ce61046d4458" /><Relationship Type="http://schemas.openxmlformats.org/officeDocument/2006/relationships/footer" Target="/word/footer1.xml" Id="R2bea652c82b34865" /></Relationships>
</file>