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65d6c1abdd47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ALIB AS</w:t>
      </w:r>
    </w:p>
    <w:sectPr>
      <w:headerReference xmlns:r="http://schemas.openxmlformats.org/officeDocument/2006/relationships" w:type="default" r:id="Rb002905121ac433a"/>
      <w:footerReference xmlns:r="http://schemas.openxmlformats.org/officeDocument/2006/relationships" w:type="default" r:id="Rf02e79b5729949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ALIB AS   ·   Org.nr 924 118 164   ·   c/o Nøsted &amp; AS, Grønviksveien 8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ALIB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02905121ac433a" /><Relationship Type="http://schemas.openxmlformats.org/officeDocument/2006/relationships/footer" Target="/word/footer1.xml" Id="Rf02e79b572994953" /></Relationships>
</file>