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a902c2bed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ALIB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ALIB AS</w:t>
      </w:r>
    </w:p>
    <w:sectPr>
      <w:headerReference xmlns:r="http://schemas.openxmlformats.org/officeDocument/2006/relationships" w:type="default" r:id="R7a902ef610024fe7"/>
      <w:footerReference xmlns:r="http://schemas.openxmlformats.org/officeDocument/2006/relationships" w:type="default" r:id="Rd007fe45fd37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ALIB AS   ·   Org.nr 924 118 164   ·   c/o Nøsted &amp; AS,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02ef610024fe7" /><Relationship Type="http://schemas.openxmlformats.org/officeDocument/2006/relationships/footer" Target="/word/footer1.xml" Id="Rd007fe45fd374946" /></Relationships>
</file>