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bec1696e2245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MANCAVE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Ås,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MANCAVE HOLDING AS</w:t>
      </w:r>
    </w:p>
    <w:sectPr>
      <w:headerReference xmlns:r="http://schemas.openxmlformats.org/officeDocument/2006/relationships" w:type="default" r:id="R845badb6da7c49cd"/>
      <w:footerReference xmlns:r="http://schemas.openxmlformats.org/officeDocument/2006/relationships" w:type="default" r:id="R04e7b469e06a43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MANCAVE HOLDING AS   ·   Org.nr 924 313 633   ·   Høgskoleveien 21   ·   1433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MANCAVE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5badb6da7c49cd" /><Relationship Type="http://schemas.openxmlformats.org/officeDocument/2006/relationships/footer" Target="/word/footer1.xml" Id="R04e7b469e06a4356" /></Relationships>
</file>