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d864c7fabf442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KANTARELL AS</w:t>
      </w:r>
    </w:p>
    <w:sectPr>
      <w:headerReference xmlns:r="http://schemas.openxmlformats.org/officeDocument/2006/relationships" w:type="default" r:id="Red21c927da6d4685"/>
      <w:footerReference xmlns:r="http://schemas.openxmlformats.org/officeDocument/2006/relationships" w:type="default" r:id="R2e7fdd814ab944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KANTARELL AS   ·   Org.nr 924 685 840   ·   v/Bjørn Landsnes, H0801, Sverdrups gate 7   ·   4007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KANTARELL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21c927da6d4685" /><Relationship Type="http://schemas.openxmlformats.org/officeDocument/2006/relationships/footer" Target="/word/footer1.xml" Id="R2e7fdd814ab9440d" /></Relationships>
</file>