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e1ba1bf5448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DYBDE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DYBDE AS</w:t>
      </w:r>
    </w:p>
    <w:sectPr>
      <w:headerReference xmlns:r="http://schemas.openxmlformats.org/officeDocument/2006/relationships" w:type="default" r:id="Rc8c6d97e49174209"/>
      <w:footerReference xmlns:r="http://schemas.openxmlformats.org/officeDocument/2006/relationships" w:type="default" r:id="R5271c883abd8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DYBDE AS   ·   Org.nr 924 925 825   ·   c/o Trond Olav Dyb, Flatebøen 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6d97e49174209" /><Relationship Type="http://schemas.openxmlformats.org/officeDocument/2006/relationships/footer" Target="/word/footer1.xml" Id="R5271c883abd84764" /></Relationships>
</file>