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26063a17e244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Godøya,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DYBDE AS</w:t>
      </w:r>
    </w:p>
    <w:sectPr>
      <w:headerReference xmlns:r="http://schemas.openxmlformats.org/officeDocument/2006/relationships" w:type="default" r:id="R178e8b7ed72c453b"/>
      <w:footerReference xmlns:r="http://schemas.openxmlformats.org/officeDocument/2006/relationships" w:type="default" r:id="R9cbcab5a8b8a42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DYBDE AS   ·   Org.nr 924 925 825   ·   c/o Trond Olav Dyb, Flatebøen 6   ·   6055 GODØYA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DYBDE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8e8b7ed72c453b" /><Relationship Type="http://schemas.openxmlformats.org/officeDocument/2006/relationships/footer" Target="/word/footer1.xml" Id="R9cbcab5a8b8a4232" /></Relationships>
</file>