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566bf3d4514e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MYRA MATSENTER AS.</w:t>
      </w:r>
    </w:p>
    <w:sectPr>
      <w:headerReference xmlns:r="http://schemas.openxmlformats.org/officeDocument/2006/relationships" w:type="default" r:id="Rab407199228d4606"/>
      <w:footerReference xmlns:r="http://schemas.openxmlformats.org/officeDocument/2006/relationships" w:type="default" r:id="Refa0911adb8b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407199228d4606" /><Relationship Type="http://schemas.openxmlformats.org/officeDocument/2006/relationships/footer" Target="/word/footer1.xml" Id="Refa0911adb8b4d80" /></Relationships>
</file>