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fca468dc4241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HAALAND EIENDOM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HAALAND EIENDOM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fad743e094405d"/>
      <w:footerReference xmlns:r="http://schemas.openxmlformats.org/officeDocument/2006/relationships" w:type="default" r:id="Rc68a3bf5f2b74b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EIENDOM HOLDING AS   ·   Org.nr 925 128 376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fad743e094405d" /><Relationship Type="http://schemas.openxmlformats.org/officeDocument/2006/relationships/footer" Target="/word/footer1.xml" Id="Rc68a3bf5f2b74b27" /></Relationships>
</file>